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C8DDE" w14:textId="07BD4BB6" w:rsidR="00E9382D" w:rsidRPr="00007251" w:rsidRDefault="00007251">
      <w:pPr>
        <w:rPr>
          <w:rFonts w:ascii="Times New Roman" w:hAnsi="Times New Roman" w:cs="Times New Roman"/>
          <w:b/>
          <w:bCs/>
          <w:sz w:val="28"/>
          <w:szCs w:val="28"/>
          <w:lang w:val="en-BZ"/>
        </w:rPr>
      </w:pPr>
      <w:r w:rsidRPr="00007251">
        <w:rPr>
          <w:rFonts w:ascii="Times New Roman" w:hAnsi="Times New Roman" w:cs="Times New Roman"/>
          <w:b/>
          <w:bCs/>
          <w:sz w:val="28"/>
          <w:szCs w:val="28"/>
          <w:lang w:val="en-BZ"/>
        </w:rPr>
        <w:t xml:space="preserve">BORIS Description of Dataset “Wine must quality </w:t>
      </w:r>
      <w:r w:rsidR="005E20C6">
        <w:rPr>
          <w:rFonts w:ascii="Times New Roman" w:hAnsi="Times New Roman" w:cs="Times New Roman"/>
          <w:b/>
          <w:bCs/>
          <w:sz w:val="28"/>
          <w:szCs w:val="28"/>
          <w:lang w:val="en-BZ"/>
        </w:rPr>
        <w:t xml:space="preserve">in </w:t>
      </w:r>
      <w:r w:rsidRPr="00007251">
        <w:rPr>
          <w:rFonts w:ascii="Times New Roman" w:hAnsi="Times New Roman" w:cs="Times New Roman"/>
          <w:b/>
          <w:bCs/>
          <w:sz w:val="28"/>
          <w:szCs w:val="28"/>
          <w:lang w:val="en-BZ"/>
        </w:rPr>
        <w:t>Germany, Luxembourg, Swi</w:t>
      </w:r>
      <w:r>
        <w:rPr>
          <w:rFonts w:ascii="Times New Roman" w:hAnsi="Times New Roman" w:cs="Times New Roman"/>
          <w:b/>
          <w:bCs/>
          <w:sz w:val="28"/>
          <w:szCs w:val="28"/>
          <w:lang w:val="en-BZ"/>
        </w:rPr>
        <w:t>ss Plateau</w:t>
      </w:r>
      <w:r w:rsidRPr="00007251">
        <w:rPr>
          <w:rFonts w:ascii="Times New Roman" w:hAnsi="Times New Roman" w:cs="Times New Roman"/>
          <w:b/>
          <w:bCs/>
          <w:sz w:val="28"/>
          <w:szCs w:val="28"/>
          <w:lang w:val="en-BZ"/>
        </w:rPr>
        <w:t xml:space="preserve"> and Eastern France (1420-1989)”</w:t>
      </w:r>
      <w:r w:rsidR="00BE74FD">
        <w:rPr>
          <w:rFonts w:ascii="Times New Roman" w:hAnsi="Times New Roman" w:cs="Times New Roman"/>
          <w:b/>
          <w:bCs/>
          <w:sz w:val="28"/>
          <w:szCs w:val="28"/>
          <w:lang w:val="en-BZ"/>
        </w:rPr>
        <w:t>.</w:t>
      </w:r>
    </w:p>
    <w:p w14:paraId="2CB301C6" w14:textId="393776EE" w:rsidR="00007251" w:rsidRDefault="003A2DF4">
      <w:pPr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BZ"/>
        </w:rPr>
        <w:t>T</w:t>
      </w:r>
      <w:r w:rsidR="00007251" w:rsidRPr="00007251">
        <w:rPr>
          <w:rFonts w:ascii="Times New Roman" w:hAnsi="Times New Roman" w:cs="Times New Roman"/>
          <w:sz w:val="28"/>
          <w:szCs w:val="28"/>
          <w:lang w:val="en-BZ"/>
        </w:rPr>
        <w:t xml:space="preserve">ables 1 to 3 are the proofs of the study </w:t>
      </w:r>
      <w:bookmarkStart w:id="0" w:name="_Hlk140686730"/>
      <w:r w:rsidR="00007251" w:rsidRPr="00007251">
        <w:rPr>
          <w:rFonts w:ascii="Times New Roman" w:hAnsi="Times New Roman" w:cs="Times New Roman"/>
          <w:sz w:val="28"/>
          <w:szCs w:val="28"/>
          <w:lang w:val="en-BZ"/>
        </w:rPr>
        <w:t xml:space="preserve">entitled </w:t>
      </w:r>
      <w:r>
        <w:rPr>
          <w:rFonts w:ascii="Times New Roman" w:hAnsi="Times New Roman" w:cs="Times New Roman"/>
          <w:sz w:val="28"/>
          <w:szCs w:val="28"/>
          <w:lang w:val="en-BZ"/>
        </w:rPr>
        <w:t>“</w:t>
      </w:r>
      <w:r w:rsidR="00007251" w:rsidRPr="00007251">
        <w:rPr>
          <w:rFonts w:ascii="Times New Roman" w:hAnsi="Times New Roman" w:cs="Times New Roman"/>
          <w:sz w:val="28"/>
          <w:szCs w:val="28"/>
          <w:lang w:val="en-GB"/>
        </w:rPr>
        <w:t>600 years of wine must quality and April to August temperatures in Western Europe 1420–2019</w:t>
      </w:r>
      <w:bookmarkEnd w:id="0"/>
      <w:r>
        <w:rPr>
          <w:rFonts w:ascii="Times New Roman" w:hAnsi="Times New Roman" w:cs="Times New Roman"/>
          <w:sz w:val="28"/>
          <w:szCs w:val="28"/>
          <w:lang w:val="en-GB"/>
        </w:rPr>
        <w:t>”</w:t>
      </w:r>
      <w:r w:rsidR="00007251" w:rsidRPr="00007251">
        <w:rPr>
          <w:rFonts w:ascii="Times New Roman" w:hAnsi="Times New Roman" w:cs="Times New Roman"/>
          <w:sz w:val="28"/>
          <w:szCs w:val="28"/>
          <w:lang w:val="en-GB"/>
        </w:rPr>
        <w:t xml:space="preserve"> by Christian Pfister, Stefan Brönnimann, Andres Altwegg, Rudolf Brázdi</w:t>
      </w:r>
      <w:r w:rsidR="00301B11">
        <w:rPr>
          <w:rFonts w:ascii="Times New Roman" w:hAnsi="Times New Roman" w:cs="Times New Roman"/>
          <w:sz w:val="28"/>
          <w:szCs w:val="28"/>
          <w:lang w:val="en-GB"/>
        </w:rPr>
        <w:t>l</w:t>
      </w:r>
      <w:r w:rsidR="00007251" w:rsidRPr="00007251">
        <w:rPr>
          <w:rFonts w:ascii="Times New Roman" w:hAnsi="Times New Roman" w:cs="Times New Roman"/>
          <w:sz w:val="28"/>
          <w:szCs w:val="28"/>
          <w:lang w:val="en-GB"/>
        </w:rPr>
        <w:t>, Laurent Litzenburger, Daniele Lorusso and Thomas Pliemon submitted to “Climate of the Past”, July 2023</w:t>
      </w:r>
    </w:p>
    <w:p w14:paraId="3283075B" w14:textId="7CD06498" w:rsidR="004069E4" w:rsidRDefault="00D84253">
      <w:pPr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Tables 1 and 2 indicate reports on wine must quality </w:t>
      </w:r>
      <w:r w:rsidR="002F3BBD">
        <w:rPr>
          <w:rFonts w:ascii="Times New Roman" w:hAnsi="Times New Roman" w:cs="Times New Roman"/>
          <w:sz w:val="28"/>
          <w:szCs w:val="28"/>
          <w:lang w:val="en-GB"/>
        </w:rPr>
        <w:t xml:space="preserve">based on narrative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expert opinions </w:t>
      </w:r>
      <w:r w:rsidR="00401ED7">
        <w:rPr>
          <w:rFonts w:ascii="Times New Roman" w:hAnsi="Times New Roman" w:cs="Times New Roman"/>
          <w:sz w:val="28"/>
          <w:szCs w:val="28"/>
          <w:lang w:val="en-GB"/>
        </w:rPr>
        <w:t xml:space="preserve">arranged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in the form </w:t>
      </w:r>
      <w:r w:rsidR="00301B11">
        <w:rPr>
          <w:rFonts w:ascii="Times New Roman" w:hAnsi="Times New Roman" w:cs="Times New Roman"/>
          <w:sz w:val="28"/>
          <w:szCs w:val="28"/>
          <w:lang w:val="en-GB"/>
        </w:rPr>
        <w:t xml:space="preserve">of </w:t>
      </w:r>
      <w:r w:rsidR="00301B11" w:rsidRPr="00B85E7A">
        <w:rPr>
          <w:rFonts w:ascii="Times New Roman" w:hAnsi="Times New Roman" w:cs="Times New Roman"/>
          <w:sz w:val="28"/>
          <w:szCs w:val="28"/>
          <w:lang w:val="en-GB"/>
        </w:rPr>
        <w:t>five classes</w:t>
      </w:r>
      <w:r w:rsidR="00401ED7">
        <w:rPr>
          <w:rFonts w:ascii="Times New Roman" w:hAnsi="Times New Roman" w:cs="Times New Roman"/>
          <w:sz w:val="28"/>
          <w:szCs w:val="28"/>
          <w:lang w:val="en-GB"/>
        </w:rPr>
        <w:t xml:space="preserve"> ranging from 1 (top quality) to 5 (poor quality).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A6919">
        <w:rPr>
          <w:rFonts w:ascii="Times New Roman" w:hAnsi="Times New Roman" w:cs="Times New Roman"/>
          <w:sz w:val="28"/>
          <w:szCs w:val="28"/>
          <w:lang w:val="en-GB"/>
        </w:rPr>
        <w:t>The Statec data from Luxembourg refer to measured data on sugar content indicat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ed in </w:t>
      </w:r>
      <w:r w:rsidR="00FA6919">
        <w:rPr>
          <w:rFonts w:ascii="Times New Roman" w:hAnsi="Times New Roman" w:cs="Times New Roman"/>
          <w:sz w:val="28"/>
          <w:szCs w:val="28"/>
          <w:lang w:val="en-GB"/>
        </w:rPr>
        <w:t xml:space="preserve">degrees Oechsle. The data 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about </w:t>
      </w:r>
      <w:r w:rsidR="00FA6919">
        <w:rPr>
          <w:rFonts w:ascii="Times New Roman" w:hAnsi="Times New Roman" w:cs="Times New Roman"/>
          <w:sz w:val="28"/>
          <w:szCs w:val="28"/>
          <w:lang w:val="en-GB"/>
        </w:rPr>
        <w:t xml:space="preserve">“Germany” also include </w:t>
      </w:r>
      <w:r w:rsidR="009E3864">
        <w:rPr>
          <w:rFonts w:ascii="Times New Roman" w:hAnsi="Times New Roman" w:cs="Times New Roman"/>
          <w:sz w:val="28"/>
          <w:szCs w:val="28"/>
          <w:lang w:val="en-GB"/>
        </w:rPr>
        <w:t>some</w:t>
      </w:r>
      <w:r w:rsidR="002F3BBD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>data from other sources not shown</w:t>
      </w:r>
      <w:r w:rsidR="002A2907">
        <w:rPr>
          <w:rFonts w:ascii="Times New Roman" w:hAnsi="Times New Roman" w:cs="Times New Roman"/>
          <w:sz w:val="28"/>
          <w:szCs w:val="28"/>
          <w:lang w:val="en-GB"/>
        </w:rPr>
        <w:t xml:space="preserve"> (see Pfister et al., in review)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BE74FD">
        <w:rPr>
          <w:rFonts w:ascii="Times New Roman" w:hAnsi="Times New Roman" w:cs="Times New Roman"/>
          <w:sz w:val="28"/>
          <w:szCs w:val="28"/>
          <w:lang w:val="en-GB"/>
        </w:rPr>
        <w:t>Missing values are indicated by blanks.</w:t>
      </w:r>
      <w:r w:rsidR="004069E4">
        <w:rPr>
          <w:rFonts w:ascii="Times New Roman" w:hAnsi="Times New Roman" w:cs="Times New Roman"/>
          <w:sz w:val="28"/>
          <w:szCs w:val="28"/>
          <w:lang w:val="en-GB"/>
        </w:rPr>
        <w:t xml:space="preserve"> Full references are provided in the article by Pfister et al.,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t>2023 quoted above.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br/>
      </w:r>
      <w:r w:rsidR="00401ED7">
        <w:rPr>
          <w:rFonts w:ascii="Times New Roman" w:hAnsi="Times New Roman" w:cs="Times New Roman"/>
          <w:sz w:val="28"/>
          <w:szCs w:val="28"/>
          <w:lang w:val="en-GB"/>
        </w:rPr>
        <w:t xml:space="preserve">Table 1 provides a survey of the evidence from Germany, Luxembourg, the Swiss Plateau and France </w:t>
      </w:r>
      <w:r w:rsidR="00FA6919">
        <w:rPr>
          <w:rFonts w:ascii="Times New Roman" w:hAnsi="Times New Roman" w:cs="Times New Roman"/>
          <w:sz w:val="28"/>
          <w:szCs w:val="28"/>
          <w:lang w:val="en-GB"/>
        </w:rPr>
        <w:t>including regional means for Germany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 and the Swiss Plateau</w:t>
      </w:r>
      <w:r w:rsidR="00C25A04">
        <w:rPr>
          <w:rFonts w:ascii="Times New Roman" w:hAnsi="Times New Roman" w:cs="Times New Roman"/>
          <w:sz w:val="28"/>
          <w:szCs w:val="28"/>
          <w:lang w:val="en-GB"/>
        </w:rPr>
        <w:t xml:space="preserve"> and the overall mean of the entire evidence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t>F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ull references for Germany are provided in table 3. </w:t>
      </w:r>
    </w:p>
    <w:p w14:paraId="0533A7CA" w14:textId="6E427430" w:rsidR="00007251" w:rsidRPr="00007251" w:rsidRDefault="004069E4">
      <w:pPr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Table 2 provides a survey of the evi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t xml:space="preserve">dence for the Swiss Plateau. Full 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references are provided in table 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t>3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F3BBD"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r w:rsidR="002A4FEF">
        <w:rPr>
          <w:rFonts w:ascii="Times New Roman" w:hAnsi="Times New Roman" w:cs="Times New Roman"/>
          <w:sz w:val="28"/>
          <w:szCs w:val="28"/>
          <w:lang w:val="en-GB"/>
        </w:rPr>
        <w:t>in the Euroclimhist data base (</w:t>
      </w:r>
      <w:hyperlink r:id="rId4" w:history="1">
        <w:r w:rsidR="00025DB0" w:rsidRPr="00290FF8">
          <w:rPr>
            <w:rStyle w:val="Hyperlink"/>
            <w:rFonts w:ascii="Times New Roman" w:hAnsi="Times New Roman" w:cs="Times New Roman"/>
            <w:sz w:val="28"/>
            <w:szCs w:val="28"/>
            <w:lang w:val="en-GB"/>
          </w:rPr>
          <w:t>https://www.euroclimhist.unibe.ch/en/</w:t>
        </w:r>
      </w:hyperlink>
      <w:r w:rsidR="00C25A04">
        <w:rPr>
          <w:rFonts w:ascii="Times New Roman" w:hAnsi="Times New Roman" w:cs="Times New Roman"/>
          <w:sz w:val="28"/>
          <w:szCs w:val="28"/>
          <w:lang w:val="en-GB"/>
        </w:rPr>
        <w:t>)</w:t>
      </w:r>
      <w:r w:rsidR="003A2DF4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025DB0">
        <w:rPr>
          <w:rFonts w:ascii="Times New Roman" w:hAnsi="Times New Roman" w:cs="Times New Roman"/>
          <w:sz w:val="28"/>
          <w:szCs w:val="28"/>
          <w:lang w:val="en-GB"/>
        </w:rPr>
        <w:t xml:space="preserve"> Missing values are indicated by blanks.</w:t>
      </w:r>
    </w:p>
    <w:p w14:paraId="18290746" w14:textId="77777777" w:rsidR="00007251" w:rsidRDefault="00007251">
      <w:pPr>
        <w:rPr>
          <w:rFonts w:ascii="Times New Roman" w:hAnsi="Times New Roman" w:cs="Times New Roman"/>
          <w:sz w:val="28"/>
          <w:szCs w:val="28"/>
          <w:lang w:val="en-BZ"/>
        </w:rPr>
      </w:pPr>
    </w:p>
    <w:p w14:paraId="445F2262" w14:textId="77777777" w:rsidR="00007251" w:rsidRPr="00007251" w:rsidRDefault="00007251">
      <w:pPr>
        <w:rPr>
          <w:rFonts w:ascii="Times New Roman" w:hAnsi="Times New Roman" w:cs="Times New Roman"/>
          <w:sz w:val="28"/>
          <w:szCs w:val="28"/>
          <w:lang w:val="en-BZ"/>
        </w:rPr>
      </w:pPr>
    </w:p>
    <w:sectPr w:rsidR="00007251" w:rsidRPr="0000725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251"/>
    <w:rsid w:val="00007251"/>
    <w:rsid w:val="00025DB0"/>
    <w:rsid w:val="002A2907"/>
    <w:rsid w:val="002A4FEF"/>
    <w:rsid w:val="002F3BBD"/>
    <w:rsid w:val="00301B11"/>
    <w:rsid w:val="003A2DF4"/>
    <w:rsid w:val="00401ED7"/>
    <w:rsid w:val="004069E4"/>
    <w:rsid w:val="005E20C6"/>
    <w:rsid w:val="0060582E"/>
    <w:rsid w:val="009E3864"/>
    <w:rsid w:val="00BE74FD"/>
    <w:rsid w:val="00C25A04"/>
    <w:rsid w:val="00D84253"/>
    <w:rsid w:val="00E9382D"/>
    <w:rsid w:val="00FA6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0B01CD"/>
  <w15:chartTrackingRefBased/>
  <w15:docId w15:val="{F17B4433-AB50-4086-981D-AB9E24491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25DB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25D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2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euroclimhist.unibe.ch/en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Pfister, Christian (HIST)</dc:creator>
  <cp:keywords/>
  <dc:description/>
  <cp:lastModifiedBy>Pfister, Christian (HIST)</cp:lastModifiedBy>
  <cp:revision>10</cp:revision>
  <dcterms:created xsi:type="dcterms:W3CDTF">2023-07-20T10:20:00Z</dcterms:created>
  <dcterms:modified xsi:type="dcterms:W3CDTF">2023-07-22T10:48:00Z</dcterms:modified>
</cp:coreProperties>
</file>